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26B90F62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890C1A" w:rsidRPr="00890C1A">
        <w:rPr>
          <w:rFonts w:ascii="Arial" w:hAnsi="Arial" w:cs="Arial"/>
          <w:b/>
          <w:bCs/>
          <w:sz w:val="28"/>
          <w:szCs w:val="28"/>
          <w:highlight w:val="green"/>
        </w:rPr>
        <w:t>LEKKOATLETYKA</w:t>
      </w:r>
    </w:p>
    <w:p w14:paraId="7C0ABC3E" w14:textId="0B5E11B2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870628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3C1C025F" w14:textId="6DEBA0B6" w:rsidR="00890C1A" w:rsidRDefault="00DB4CD1" w:rsidP="00890C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 xml:space="preserve">w </w:t>
      </w:r>
      <w:r w:rsidR="00890C1A">
        <w:rPr>
          <w:rFonts w:ascii="Arial" w:hAnsi="Arial" w:cs="Arial"/>
        </w:rPr>
        <w:t>finałach wojewódzkich i powiatowych startuje 2 zawodniczki/zawodników w danej konkurencji i jednej sztafecie,</w:t>
      </w:r>
    </w:p>
    <w:p w14:paraId="16088BEC" w14:textId="4D3D423D" w:rsidR="00890C1A" w:rsidRDefault="00890C1A" w:rsidP="00890C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dodatkowo każdy powiat, którego zawodnicy w poprzednim roku zdobyli w finale wojewódzkim medale (miejsca od I -III)</w:t>
      </w:r>
      <w:r w:rsidR="00E462B1">
        <w:rPr>
          <w:rFonts w:ascii="Arial" w:hAnsi="Arial" w:cs="Arial"/>
        </w:rPr>
        <w:t>, otrzymuje tzw. „dzikie karty” (dodatkowe miejsca).</w:t>
      </w:r>
    </w:p>
    <w:p w14:paraId="55013A1C" w14:textId="58D353BB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AD3A55">
        <w:rPr>
          <w:rFonts w:ascii="Arial" w:hAnsi="Arial" w:cs="Arial"/>
          <w:b/>
          <w:bCs/>
        </w:rPr>
        <w:t xml:space="preserve">KATEGORIA </w:t>
      </w:r>
      <w:r w:rsidR="00855E05">
        <w:rPr>
          <w:rFonts w:ascii="Arial" w:hAnsi="Arial" w:cs="Arial"/>
          <w:b/>
          <w:bCs/>
        </w:rPr>
        <w:t>WIEKOWA</w:t>
      </w:r>
    </w:p>
    <w:p w14:paraId="7B9F4C5F" w14:textId="5DF75C09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870628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01BFAB01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 xml:space="preserve">III – </w:t>
      </w:r>
      <w:r w:rsidR="00E462B1">
        <w:rPr>
          <w:rFonts w:ascii="Arial" w:hAnsi="Arial" w:cs="Arial"/>
          <w:b/>
          <w:bCs/>
        </w:rPr>
        <w:t>KONKURENCJE</w:t>
      </w:r>
    </w:p>
    <w:p w14:paraId="4DE6B4FA" w14:textId="77777777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0F8C2C" w14:textId="36094C7C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Dziewczęta</w:t>
      </w:r>
    </w:p>
    <w:p w14:paraId="1D1D263C" w14:textId="711F914F" w:rsidR="00E462B1" w:rsidRDefault="00E462B1" w:rsidP="004E1A55">
      <w:pPr>
        <w:spacing w:after="0" w:line="240" w:lineRule="auto"/>
        <w:jc w:val="both"/>
        <w:rPr>
          <w:rFonts w:ascii="Arial" w:hAnsi="Arial" w:cs="Arial"/>
        </w:rPr>
      </w:pPr>
      <w:r w:rsidRPr="00E462B1">
        <w:rPr>
          <w:rFonts w:ascii="Arial" w:hAnsi="Arial" w:cs="Arial"/>
        </w:rPr>
        <w:t>80 m przez płotki</w:t>
      </w:r>
      <w:r>
        <w:rPr>
          <w:rFonts w:ascii="Arial" w:hAnsi="Arial" w:cs="Arial"/>
        </w:rPr>
        <w:t>, 100 m, 300 m, 600 m, skok w dal, skok wzwyż, pchnięcie kulą 2 kg, rzut piłeczką palantową 150 g, sztafeta 4x100 m,</w:t>
      </w:r>
    </w:p>
    <w:p w14:paraId="01779E40" w14:textId="77777777" w:rsidR="00E462B1" w:rsidRDefault="00E462B1" w:rsidP="004E1A55">
      <w:pPr>
        <w:spacing w:after="0" w:line="240" w:lineRule="auto"/>
        <w:jc w:val="both"/>
        <w:rPr>
          <w:rFonts w:ascii="Arial" w:hAnsi="Arial" w:cs="Arial"/>
        </w:rPr>
      </w:pPr>
    </w:p>
    <w:p w14:paraId="17843BA1" w14:textId="735E9246" w:rsidR="00E462B1" w:rsidRP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462B1">
        <w:rPr>
          <w:rFonts w:ascii="Arial" w:hAnsi="Arial" w:cs="Arial"/>
          <w:b/>
          <w:bCs/>
        </w:rPr>
        <w:t>Chłopcy</w:t>
      </w:r>
    </w:p>
    <w:p w14:paraId="41E4BF04" w14:textId="5B6C36B8" w:rsidR="00E462B1" w:rsidRPr="00E462B1" w:rsidRDefault="00E462B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100 m przez płotki, 100 m, 500 m, 1000 m, skok w dal, skok wzwyż, pchnięcie kulą 4 kg, rzut piłeczką palantową 150 g, sztafeta 4x100 m</w:t>
      </w:r>
    </w:p>
    <w:p w14:paraId="6AE9D2F9" w14:textId="77777777" w:rsidR="00D04117" w:rsidRDefault="00D04117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92D4E3" w14:textId="534773DD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 – PRZEBIEG ZAWODÓW</w:t>
      </w:r>
    </w:p>
    <w:p w14:paraId="3C19915E" w14:textId="77777777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925C34" w14:textId="7A470400" w:rsidR="00E462B1" w:rsidRDefault="00E462B1" w:rsidP="004E1A55">
      <w:pPr>
        <w:spacing w:after="0" w:line="240" w:lineRule="auto"/>
        <w:jc w:val="both"/>
        <w:rPr>
          <w:rFonts w:ascii="Arial" w:hAnsi="Arial" w:cs="Arial"/>
        </w:rPr>
      </w:pPr>
      <w:r w:rsidRPr="00E462B1">
        <w:rPr>
          <w:rFonts w:ascii="Arial" w:hAnsi="Arial" w:cs="Arial"/>
        </w:rPr>
        <w:t>-</w:t>
      </w:r>
      <w:r w:rsidRPr="00E462B1">
        <w:rPr>
          <w:rFonts w:ascii="Arial" w:hAnsi="Arial" w:cs="Arial"/>
        </w:rPr>
        <w:tab/>
        <w:t>w biegu</w:t>
      </w:r>
      <w:r>
        <w:rPr>
          <w:rFonts w:ascii="Arial" w:hAnsi="Arial" w:cs="Arial"/>
        </w:rPr>
        <w:t xml:space="preserve"> na 100 m odbędą się eliminacje, z których do finału wchodzą zwycięzcy serii </w:t>
      </w:r>
      <w:r w:rsidR="00B862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 zawodnicy z najlepszymi czasami,</w:t>
      </w:r>
    </w:p>
    <w:p w14:paraId="3D00A8E4" w14:textId="11BC644E" w:rsidR="00E462B1" w:rsidRDefault="00E462B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w skoku w dal oraz we wszystkich </w:t>
      </w:r>
      <w:r w:rsidR="00B8620B">
        <w:rPr>
          <w:rFonts w:ascii="Arial" w:hAnsi="Arial" w:cs="Arial"/>
        </w:rPr>
        <w:t>konkurencjach rzutowych odbędą się eliminacje        (3 próby) i finał z udziałem 8 zawodniczek/zawodników, którym przysługują 3 dalsze próby,</w:t>
      </w:r>
    </w:p>
    <w:p w14:paraId="31F2773B" w14:textId="49E91899" w:rsidR="00B8620B" w:rsidRPr="00B8620B" w:rsidRDefault="00B8620B" w:rsidP="004E1A55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zawodniczka/zawodnik ma prawo startu w dwóch konkurencjach i sztafecie </w:t>
      </w:r>
      <w:r w:rsidRPr="00B8620B">
        <w:rPr>
          <w:rFonts w:ascii="Arial" w:hAnsi="Arial" w:cs="Arial"/>
          <w:i/>
          <w:iCs/>
          <w:highlight w:val="yellow"/>
        </w:rPr>
        <w:t>z wyjątkiem biegów na 600 m i dłuższym gdzie zawodniczki/zawodnicy mają prawo startu tylko w jednej konkurencji i ewentualnie sztafecie,</w:t>
      </w:r>
    </w:p>
    <w:p w14:paraId="1FBAB50B" w14:textId="0DCB57B4" w:rsidR="00B8620B" w:rsidRDefault="00B8620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warunkiem udziału w zawodach w zawodach wojewódzkich jest start w zawodach powiatowych (w szczególności dotyczy to biegów przez płotki, udokumentowane protokołem z zawodów),</w:t>
      </w:r>
    </w:p>
    <w:p w14:paraId="7ABD7A64" w14:textId="77777777" w:rsidR="00367857" w:rsidRDefault="00B8620B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002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nie przewiduje się dodatkowych startów </w:t>
      </w:r>
      <w:r w:rsidR="0099480D">
        <w:rPr>
          <w:rFonts w:ascii="Arial" w:hAnsi="Arial" w:cs="Arial"/>
        </w:rPr>
        <w:t>pk</w:t>
      </w:r>
      <w:r>
        <w:rPr>
          <w:rFonts w:ascii="Arial" w:hAnsi="Arial" w:cs="Arial"/>
        </w:rPr>
        <w:t xml:space="preserve"> (poza konkursem)</w:t>
      </w:r>
      <w:r w:rsidR="00367857">
        <w:rPr>
          <w:rFonts w:ascii="Arial" w:hAnsi="Arial" w:cs="Arial"/>
        </w:rPr>
        <w:t>,</w:t>
      </w:r>
    </w:p>
    <w:p w14:paraId="7EB8AD35" w14:textId="032309DD" w:rsidR="00367857" w:rsidRPr="00367857" w:rsidRDefault="00367857" w:rsidP="003678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7857">
        <w:rPr>
          <w:rFonts w:ascii="Arial" w:hAnsi="Arial" w:cs="Arial"/>
          <w:b/>
          <w:bCs/>
          <w:highlight w:val="lightGray"/>
        </w:rPr>
        <w:t>-</w:t>
      </w:r>
      <w:r w:rsidRPr="00367857">
        <w:rPr>
          <w:rFonts w:ascii="Arial" w:hAnsi="Arial" w:cs="Arial"/>
          <w:b/>
          <w:bCs/>
          <w:highlight w:val="lightGray"/>
        </w:rPr>
        <w:tab/>
        <w:t>udział w zawodach wojewódzkich w Lekkoatletyce możliwy jest po formalnym zgłoszeniu przez szkołę w Systemie Rejestracji Szkół z podaniem konkurencji                     w informacjach dodatkowych /np. 100 m, skok w dal/. W konkurencjach biegowych należy podać wynik z Mistrzostw Powiatu. Szkoła, która nie dopisze konkurencji nie zostanie dopuszczona do zawodów.</w:t>
      </w:r>
    </w:p>
    <w:p w14:paraId="03C9B336" w14:textId="043F79D5" w:rsidR="00B8620B" w:rsidRPr="00367857" w:rsidRDefault="00367857" w:rsidP="003678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7857">
        <w:rPr>
          <w:rFonts w:ascii="Arial" w:hAnsi="Arial" w:cs="Arial"/>
          <w:b/>
          <w:bCs/>
        </w:rPr>
        <w:t xml:space="preserve">Uwaga! Zawody odbędą się na nawierzchni tartanowej (obowiązują kolce zgodnie </w:t>
      </w:r>
      <w:r>
        <w:rPr>
          <w:rFonts w:ascii="Arial" w:hAnsi="Arial" w:cs="Arial"/>
          <w:b/>
          <w:bCs/>
        </w:rPr>
        <w:t xml:space="preserve">             </w:t>
      </w:r>
      <w:r w:rsidRPr="00367857">
        <w:rPr>
          <w:rFonts w:ascii="Arial" w:hAnsi="Arial" w:cs="Arial"/>
          <w:b/>
          <w:bCs/>
        </w:rPr>
        <w:t>z przepisami PZLA).</w:t>
      </w:r>
    </w:p>
    <w:p w14:paraId="4C4B5073" w14:textId="77777777" w:rsidR="00B8620B" w:rsidRDefault="00B8620B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3CF01156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F601FA" w:rsidRPr="00F601FA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F601FA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68F21B17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870628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870628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293B" w14:textId="77777777" w:rsidR="000C5608" w:rsidRDefault="000C5608" w:rsidP="001F3AE0">
      <w:pPr>
        <w:spacing w:after="0" w:line="240" w:lineRule="auto"/>
      </w:pPr>
      <w:r>
        <w:separator/>
      </w:r>
    </w:p>
  </w:endnote>
  <w:endnote w:type="continuationSeparator" w:id="0">
    <w:p w14:paraId="515E5E2C" w14:textId="77777777" w:rsidR="000C5608" w:rsidRDefault="000C5608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0241"/>
      <w:docPartObj>
        <w:docPartGallery w:val="Page Numbers (Bottom of Page)"/>
        <w:docPartUnique/>
      </w:docPartObj>
    </w:sdtPr>
    <w:sdtContent>
      <w:p w14:paraId="153F90C1" w14:textId="1594845F" w:rsidR="001F3AE0" w:rsidRDefault="001F3AE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B3F0" w14:textId="77777777" w:rsidR="000C5608" w:rsidRDefault="000C5608" w:rsidP="001F3AE0">
      <w:pPr>
        <w:spacing w:after="0" w:line="240" w:lineRule="auto"/>
      </w:pPr>
      <w:r>
        <w:separator/>
      </w:r>
    </w:p>
  </w:footnote>
  <w:footnote w:type="continuationSeparator" w:id="0">
    <w:p w14:paraId="154680A3" w14:textId="77777777" w:rsidR="000C5608" w:rsidRDefault="000C5608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C5608"/>
    <w:rsid w:val="00112DB7"/>
    <w:rsid w:val="001D2B85"/>
    <w:rsid w:val="001F3AE0"/>
    <w:rsid w:val="002E7240"/>
    <w:rsid w:val="003002F4"/>
    <w:rsid w:val="00367857"/>
    <w:rsid w:val="003F27A9"/>
    <w:rsid w:val="004E1A55"/>
    <w:rsid w:val="00502975"/>
    <w:rsid w:val="00534565"/>
    <w:rsid w:val="00552211"/>
    <w:rsid w:val="005B0EF8"/>
    <w:rsid w:val="00614283"/>
    <w:rsid w:val="006A6F2B"/>
    <w:rsid w:val="006D45FC"/>
    <w:rsid w:val="00791903"/>
    <w:rsid w:val="007E6337"/>
    <w:rsid w:val="0081251C"/>
    <w:rsid w:val="00826886"/>
    <w:rsid w:val="00834271"/>
    <w:rsid w:val="00855E05"/>
    <w:rsid w:val="008653EE"/>
    <w:rsid w:val="00870628"/>
    <w:rsid w:val="00890C1A"/>
    <w:rsid w:val="00907A04"/>
    <w:rsid w:val="00950406"/>
    <w:rsid w:val="00993B2B"/>
    <w:rsid w:val="0099480D"/>
    <w:rsid w:val="009C3710"/>
    <w:rsid w:val="009E21DA"/>
    <w:rsid w:val="00AD3A55"/>
    <w:rsid w:val="00B76FB1"/>
    <w:rsid w:val="00B8620B"/>
    <w:rsid w:val="00BA7549"/>
    <w:rsid w:val="00BD069A"/>
    <w:rsid w:val="00BF1E7C"/>
    <w:rsid w:val="00C3767F"/>
    <w:rsid w:val="00C5287C"/>
    <w:rsid w:val="00D04117"/>
    <w:rsid w:val="00D36447"/>
    <w:rsid w:val="00DB4CD1"/>
    <w:rsid w:val="00DF769C"/>
    <w:rsid w:val="00E462B1"/>
    <w:rsid w:val="00E90892"/>
    <w:rsid w:val="00EC6201"/>
    <w:rsid w:val="00F0623B"/>
    <w:rsid w:val="00F601FA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2025-07-29T19:34:00Z</dcterms:created>
  <dcterms:modified xsi:type="dcterms:W3CDTF">2025-10-05T09:31:00Z</dcterms:modified>
</cp:coreProperties>
</file>